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B4" w:rsidRDefault="00692DF8"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-------- Original Message --------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Subject: Fwd: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Kthim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pergjgje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Shkrese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Nr 2993 date 22.05.2023,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Bashkia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Elbasan</w:t>
      </w:r>
      <w:proofErr w:type="spellEnd"/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Date: 2023-05-26 11:58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From: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Kaltra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Qosja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&lt;</w:t>
      </w:r>
      <w:hyperlink r:id="rId4" w:history="1">
        <w:r>
          <w:rPr>
            <w:rStyle w:val="Hyperlink"/>
            <w:rFonts w:ascii="Courier New" w:hAnsi="Courier New" w:cs="Courier New"/>
            <w:color w:val="00ACFF"/>
            <w:sz w:val="20"/>
            <w:szCs w:val="20"/>
            <w:u w:val="none"/>
            <w:shd w:val="clear" w:color="auto" w:fill="FFFFFF"/>
          </w:rPr>
          <w:t>kaltra.qosja@elbasani.gov.al</w:t>
        </w:r>
      </w:hyperlink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To: </w:t>
      </w:r>
      <w:hyperlink r:id="rId5" w:history="1">
        <w:r>
          <w:rPr>
            <w:rStyle w:val="Hyperlink"/>
            <w:rFonts w:ascii="Courier New" w:hAnsi="Courier New" w:cs="Courier New"/>
            <w:color w:val="00ACFF"/>
            <w:sz w:val="20"/>
            <w:szCs w:val="20"/>
            <w:u w:val="none"/>
            <w:shd w:val="clear" w:color="auto" w:fill="FFFFFF"/>
          </w:rPr>
          <w:t>aida.urupi@elbasani.gov.al</w:t>
        </w:r>
      </w:hyperlink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-------- Original Message --------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Subject: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Kthim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pergjgje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Shkrese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Nr 2993 date 22.05.2023,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Bashkia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Elbasan</w:t>
      </w:r>
      <w:proofErr w:type="spellEnd"/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Date: 2023-05-26 11:50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From: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Kaltra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Qosja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&lt;</w:t>
      </w:r>
      <w:hyperlink r:id="rId6" w:history="1">
        <w:r>
          <w:rPr>
            <w:rStyle w:val="Hyperlink"/>
            <w:rFonts w:ascii="Courier New" w:hAnsi="Courier New" w:cs="Courier New"/>
            <w:color w:val="00ACFF"/>
            <w:sz w:val="20"/>
            <w:szCs w:val="20"/>
            <w:u w:val="none"/>
            <w:shd w:val="clear" w:color="auto" w:fill="FFFFFF"/>
          </w:rPr>
          <w:t>kaltra.qosja@elbasani.gov.al</w:t>
        </w:r>
      </w:hyperlink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To: </w:t>
      </w:r>
      <w:hyperlink r:id="rId7" w:history="1">
        <w:r>
          <w:rPr>
            <w:rStyle w:val="Hyperlink"/>
            <w:rFonts w:ascii="Courier New" w:hAnsi="Courier New" w:cs="Courier New"/>
            <w:color w:val="00ACFF"/>
            <w:sz w:val="20"/>
            <w:szCs w:val="20"/>
            <w:u w:val="none"/>
            <w:shd w:val="clear" w:color="auto" w:fill="FFFFFF"/>
          </w:rPr>
          <w:t>d.xhaferri@gmail.com</w:t>
        </w:r>
      </w:hyperlink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Pershendetje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Znj.Xhaferri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Në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përgjigje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Suajës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protokolluar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në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institucionin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tonë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Bashkia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Elbasan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me Nr.2993 Prot,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datë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22/05/2023,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ku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kërkoni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informacion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ne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lidhje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me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zbatimin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projektit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"Talent St-Art-Up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Elbasan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2", ne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baze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ligjit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 "Per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drejten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informimit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" Nr. 119/2014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po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ju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parashtrojme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pergjigjet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 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tre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pyetjeve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kerkuara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Projekti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"Talent St-Art-Up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Elbasan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2" ka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perfunduar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fazen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implementimit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te</w:t>
      </w:r>
      <w:proofErr w:type="spellEnd"/>
      <w:proofErr w:type="gram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tij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Fondi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perfituar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nga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Agjensia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Kombetare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Rinise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eshte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ne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vleren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prej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5,503,842(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pese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miljon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peseqind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tre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mije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teteqind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dyzet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e </w:t>
      </w:r>
      <w:proofErr w:type="spellStart"/>
      <w:proofErr w:type="gram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dy</w:t>
      </w:r>
      <w:proofErr w:type="spellEnd"/>
      <w:proofErr w:type="gram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leke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3.Afati</w:t>
      </w:r>
      <w:proofErr w:type="gram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perfundimit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te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ketij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projekti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eshte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Dhjetor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2022.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r>
        <w:rPr>
          <w:rFonts w:ascii="Courier New" w:hAnsi="Courier New" w:cs="Courier New"/>
          <w:color w:val="2C363A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Ju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faleminderit</w:t>
      </w:r>
      <w:proofErr w:type="spellEnd"/>
      <w:r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>!</w:t>
      </w:r>
    </w:p>
    <w:sectPr w:rsidR="002B2CB4" w:rsidSect="002B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DF8"/>
    <w:rsid w:val="002B2CB4"/>
    <w:rsid w:val="0069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xhafer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tra.qosja@elbasani.gov.al" TargetMode="External"/><Relationship Id="rId5" Type="http://schemas.openxmlformats.org/officeDocument/2006/relationships/hyperlink" Target="mailto:aida.urupi@elbasani.gov.al" TargetMode="External"/><Relationship Id="rId4" Type="http://schemas.openxmlformats.org/officeDocument/2006/relationships/hyperlink" Target="mailto:kaltra.qosja@elbasani.gov.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Office.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2024-01-16T11:34:00Z</dcterms:created>
  <dcterms:modified xsi:type="dcterms:W3CDTF">2024-01-16T11:35:00Z</dcterms:modified>
</cp:coreProperties>
</file>